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left"/>
        <w:rPr>
          <w:rFonts w:ascii="Times New Roman" w:hAnsi="Times New Roman" w:cs="Times New Roman" w:eastAsia="Times New Roman"/>
          <w:color w:val="auto"/>
          <w:spacing w:val="0"/>
          <w:position w:val="0"/>
          <w:sz w:val="56"/>
          <w:shd w:fill="auto" w:val="clear"/>
        </w:rPr>
      </w:pPr>
      <w:r>
        <w:rPr>
          <w:rFonts w:ascii="Times New Roman" w:hAnsi="Times New Roman" w:cs="Times New Roman" w:eastAsia="Times New Roman"/>
          <w:color w:val="auto"/>
          <w:spacing w:val="0"/>
          <w:position w:val="0"/>
          <w:sz w:val="28"/>
          <w:shd w:fill="auto" w:val="clear"/>
        </w:rPr>
        <w:t xml:space="preserve">             </w:t>
      </w:r>
    </w:p>
    <w:p>
      <w:pPr>
        <w:spacing w:before="0" w:after="200" w:line="276"/>
        <w:ind w:right="0" w:left="0" w:firstLine="0"/>
        <w:jc w:val="left"/>
        <w:rPr>
          <w:rFonts w:ascii="Comic Sans MS" w:hAnsi="Comic Sans MS" w:cs="Comic Sans MS" w:eastAsia="Comic Sans MS"/>
          <w:color w:val="auto"/>
          <w:spacing w:val="0"/>
          <w:position w:val="0"/>
          <w:sz w:val="56"/>
          <w:shd w:fill="auto" w:val="clear"/>
        </w:rPr>
      </w:pPr>
      <w:r>
        <w:rPr>
          <w:rFonts w:ascii="Times New Roman" w:hAnsi="Times New Roman" w:cs="Times New Roman" w:eastAsia="Times New Roman"/>
          <w:color w:val="auto"/>
          <w:spacing w:val="0"/>
          <w:position w:val="0"/>
          <w:sz w:val="56"/>
          <w:shd w:fill="auto" w:val="clear"/>
        </w:rPr>
        <w:t xml:space="preserve">               </w:t>
      </w:r>
      <w:r>
        <w:rPr>
          <w:rFonts w:ascii="Comic Sans MS" w:hAnsi="Comic Sans MS" w:cs="Comic Sans MS" w:eastAsia="Comic Sans MS"/>
          <w:color w:val="auto"/>
          <w:spacing w:val="0"/>
          <w:position w:val="0"/>
          <w:sz w:val="56"/>
          <w:shd w:fill="auto" w:val="clear"/>
        </w:rPr>
        <w:t xml:space="preserve">"Return to Sender"</w:t>
      </w:r>
    </w:p>
    <w:p>
      <w:pPr>
        <w:spacing w:before="0" w:after="200" w:line="276"/>
        <w:ind w:right="0" w:left="0" w:firstLine="0"/>
        <w:jc w:val="left"/>
        <w:rPr>
          <w:rFonts w:ascii="Comic Sans MS" w:hAnsi="Comic Sans MS" w:cs="Comic Sans MS" w:eastAsia="Comic Sans MS"/>
          <w:color w:val="auto"/>
          <w:spacing w:val="0"/>
          <w:position w:val="0"/>
          <w:sz w:val="56"/>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         Often in works of literature a character grows and mature throghout a story. "Return to Sender" by Juia Alvares is a story about mexican family that came to United States without legal papers. Mary is a mexican girl that is 11 years old that live in a trailer.</w:t>
      </w:r>
    </w:p>
    <w:p>
      <w:pPr>
        <w:spacing w:before="0" w:after="200" w:line="276"/>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        Mary grows and matures is when Mary came to pick her mother from the coyotes. Mary's mother was missing for a years and some days, Mary were very sad because they have a lot time that didn't see her mother.</w:t>
      </w:r>
    </w:p>
    <w:p>
      <w:pPr>
        <w:spacing w:before="0" w:after="200" w:line="276"/>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         Mary wrote so many letter to her mother, but she never read the letters because the coyotes took her.  One day the coyotes communicate with mary and they said to them, if they want that mary's mother came back, they have to pay a lot money.</w:t>
      </w:r>
    </w:p>
    <w:p>
      <w:pPr>
        <w:spacing w:before="0" w:after="324" w:line="255"/>
        <w:ind w:right="0" w:left="0" w:firstLine="720"/>
        <w:jc w:val="left"/>
        <w:rPr>
          <w:rFonts w:ascii="Times New Roman" w:hAnsi="Times New Roman" w:cs="Times New Roman" w:eastAsia="Times New Roman"/>
          <w:b/>
          <w:color w:val="auto"/>
          <w:spacing w:val="0"/>
          <w:position w:val="0"/>
          <w:sz w:val="28"/>
          <w:shd w:fill="FFFFFF" w:val="clear"/>
        </w:rPr>
      </w:pP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FFFFFF" w:val="clear"/>
        </w:rPr>
        <w:t xml:space="preserve">Mary grows and matures is when she has to take care of her two sisters. Mary takes the adult’s responsibility of her two sisters when her mother was missing for a long time. Mary’s mother was took for the coyotes when she trying to came to United States. Mary’s father lives with them, but he always was working on the milking in the farm, so most of the time Mary and her sisters were in Tyler’s house joins with Tyler’s grandmother.</w:t>
      </w:r>
    </w:p>
    <w:p>
      <w:pPr>
        <w:spacing w:before="0" w:after="324" w:line="255"/>
        <w:ind w:right="0" w:left="0" w:firstLine="720"/>
        <w:jc w:val="left"/>
        <w:rPr>
          <w:rFonts w:ascii="Times New Roman" w:hAnsi="Times New Roman" w:cs="Times New Roman" w:eastAsia="Times New Roman"/>
          <w:b/>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In conclusion; Mary showed that she could accomplish a lot even though it was illegal, it showed that I could get ahead.</w:t>
      </w:r>
    </w:p>
    <w:p>
      <w:pPr>
        <w:spacing w:before="0" w:after="324" w:line="255"/>
        <w:ind w:right="0" w:left="0" w:firstLine="720"/>
        <w:jc w:val="left"/>
        <w:rPr>
          <w:rFonts w:ascii="Times New Roman" w:hAnsi="Times New Roman" w:cs="Times New Roman" w:eastAsia="Times New Roman"/>
          <w:b/>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Return to Sender is interesting book that show a reality that in this time is a discussion.  This book show the reality that many people have to pass thruogh when they came to United States without legal paper.</w:t>
      </w:r>
    </w:p>
    <w:p>
      <w:pPr>
        <w:spacing w:before="0" w:after="324" w:line="255"/>
        <w:ind w:right="0" w:left="0" w:firstLine="720"/>
        <w:jc w:val="left"/>
        <w:rPr>
          <w:rFonts w:ascii="Times New Roman" w:hAnsi="Times New Roman" w:cs="Times New Roman" w:eastAsia="Times New Roman"/>
          <w:b/>
          <w:color w:val="auto"/>
          <w:spacing w:val="0"/>
          <w:position w:val="0"/>
          <w:sz w:val="28"/>
          <w:shd w:fill="FFFFFF" w:val="clear"/>
        </w:rPr>
      </w:pPr>
    </w:p>
    <w:p>
      <w:pPr>
        <w:spacing w:before="0" w:after="324" w:line="255"/>
        <w:ind w:right="0" w:left="0" w:firstLine="720"/>
        <w:jc w:val="left"/>
        <w:rPr>
          <w:rFonts w:ascii="Times New Roman" w:hAnsi="Times New Roman" w:cs="Times New Roman" w:eastAsia="Times New Roman"/>
          <w:b/>
          <w:color w:val="auto"/>
          <w:spacing w:val="0"/>
          <w:position w:val="0"/>
          <w:sz w:val="28"/>
          <w:shd w:fill="FFFFFF" w:val="clear"/>
        </w:rPr>
      </w:pPr>
      <w:r>
        <w:rPr>
          <w:rFonts w:ascii="Times New Roman" w:hAnsi="Times New Roman" w:cs="Times New Roman" w:eastAsia="Times New Roman"/>
          <w:b/>
          <w:color w:val="auto"/>
          <w:spacing w:val="0"/>
          <w:position w:val="0"/>
          <w:sz w:val="28"/>
          <w:shd w:fill="FFFFFF" w:val="clear"/>
        </w:rPr>
        <w:t xml:space="preserve">By:Styven Pena</w:t>
      </w:r>
    </w:p>
    <w:p>
      <w:pPr>
        <w:spacing w:before="0" w:after="324" w:line="255"/>
        <w:ind w:right="0" w:left="0" w:firstLine="720"/>
        <w:jc w:val="left"/>
        <w:rPr>
          <w:rFonts w:ascii="Times New Roman" w:hAnsi="Times New Roman" w:cs="Times New Roman" w:eastAsia="Times New Roman"/>
          <w:color w:val="2A2A2A"/>
          <w:spacing w:val="0"/>
          <w:position w:val="0"/>
          <w:sz w:val="24"/>
          <w:shd w:fill="FFFFFF" w:val="clear"/>
        </w:rPr>
      </w:pPr>
      <w:r>
        <w:rPr>
          <w:rFonts w:ascii="Times New Roman" w:hAnsi="Times New Roman" w:cs="Times New Roman" w:eastAsia="Times New Roman"/>
          <w:b/>
          <w:color w:val="auto"/>
          <w:spacing w:val="0"/>
          <w:position w:val="0"/>
          <w:sz w:val="28"/>
          <w:shd w:fill="FFFFFF" w:val="clear"/>
        </w:rPr>
        <w:t xml:space="preserve">To: German</w:t>
      </w: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